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5D" w:rsidRPr="00613B5D" w:rsidRDefault="00613B5D" w:rsidP="00613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613B5D" w:rsidRPr="00613B5D" w:rsidRDefault="00613B5D" w:rsidP="00613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Российской Федерации</w:t>
      </w:r>
    </w:p>
    <w:p w:rsidR="00613B5D" w:rsidRPr="00613B5D" w:rsidRDefault="00613B5D" w:rsidP="00613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5 декабря 2016 года                                                                                                                г</w:t>
      </w:r>
      <w:proofErr w:type="gram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</w:t>
      </w:r>
    </w:p>
    <w:p w:rsidR="00613B5D" w:rsidRPr="00613B5D" w:rsidRDefault="00613B5D" w:rsidP="0061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№2 Центрального района г</w:t>
      </w:r>
      <w:proofErr w:type="gram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арнаула Волосков А.М. при секретаре Ладога Е.В., рассмотрев в открытом судебном заседании дело по иску прокурора  г.Барнаула в интересах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Горьковой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&lt;ФИО1&gt;,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Горьковой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&lt;ФИО2&gt; к Автономной некоммерческой образовательной организации высшего образования «Алтайская академия экономики и права» о взыскании суммы, </w:t>
      </w:r>
    </w:p>
    <w:p w:rsidR="00613B5D" w:rsidRPr="00613B5D" w:rsidRDefault="00613B5D" w:rsidP="00613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:rsidR="00613B5D" w:rsidRPr="00613B5D" w:rsidRDefault="00613B5D" w:rsidP="0061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 обратился к мировому судье с данным иском и указал, что 4 июля 2014 года между сторонами заключен договор на оказание образовательных услуг, по условиям которого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Горьковая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на платной основе должна была пройти обучение по очной форме по направлению подготовки «Таможенное дело». Во исполнение своих обязательств 9 июня 2016 года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Горьковая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внесла в счет оплаты за 2016-2017 учебный год 49000 руб. Распоряжением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31.08.16 приостановлено действие специального права академии на ведение образовательной деятельности. Приказом от 21.09.16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Горьковая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отчислена в связи с переводом в ФГБОУ </w:t>
      </w:r>
      <w:proofErr w:type="gram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«Алтайский государственный технический университет им. И.И.Ползунова» с сохранением условий обучения. 19 сентября 2016 года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Горьковой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подано заявление о возврате платы за обучение. Однако до настоящего времени денежные средства ею не получены. Просит взыскать с ответчика в пользу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Горьковой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49000 руб.  </w:t>
      </w:r>
    </w:p>
    <w:p w:rsidR="00613B5D" w:rsidRPr="00613B5D" w:rsidRDefault="00613B5D" w:rsidP="0061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судебном заседании помощник прокурора Центрального района г</w:t>
      </w:r>
      <w:proofErr w:type="gram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арнаула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Боровкова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 на требованиях настаивала по доводам заявления. </w:t>
      </w:r>
    </w:p>
    <w:p w:rsidR="00613B5D" w:rsidRPr="00613B5D" w:rsidRDefault="00613B5D" w:rsidP="0061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Горьковая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поддержала требования, пояснила, что до настоящего времени денежные средства не возвращены. </w:t>
      </w:r>
    </w:p>
    <w:p w:rsidR="00613B5D" w:rsidRPr="00613B5D" w:rsidRDefault="00613B5D" w:rsidP="0061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Горьковая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представитель ответчика и представитель третьего лица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АлтГТУ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явились, извещены. От представителя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АлтГТУ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 отзыв, в котором указывает, что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Горьковая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зачислена в порядке перевода из АНОО ВО «ААЭП», истцам предоставлена рассрочка по оплате, от ААЭП денежные средства не поступали.  </w:t>
      </w:r>
    </w:p>
    <w:p w:rsidR="00613B5D" w:rsidRPr="00613B5D" w:rsidRDefault="00613B5D" w:rsidP="0061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 для рассмотрения дела при данной явке не усматривается.   </w:t>
      </w:r>
    </w:p>
    <w:p w:rsidR="00613B5D" w:rsidRPr="00613B5D" w:rsidRDefault="00613B5D" w:rsidP="0061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Выслушав пояснения участников процесса, исследовав письменные доказательства, мировой судья приходит к следующим выводам.  </w:t>
      </w:r>
    </w:p>
    <w:p w:rsidR="00613B5D" w:rsidRPr="00613B5D" w:rsidRDefault="00613B5D" w:rsidP="0061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4 июля 2014 года между сторонами заключен договор на оказание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Горьковой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образовательных услуг по направлению «Таможенное дело» по очной форме обучения. Срок обучения 5 лет. Стоимость первого года обучения 86000 руб. На последующие годы академия вправе установить иные размеры оплаты обучения в соответствии с уровнем инфляции, определяемой в соответствии с законодательством. Оплата за последующие годы обучения вносится после установления академией нового размера стоимости обучения за следующий учебный год в срок до 1 июня текущего учебного года. Оплата за обучение может вноситься также единовременно, либо двумя частями в срок до 1 июня и до 1 декабря соответствующего учебного года.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Горьковая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оплатила за 2016-2017 учебный год 49000 руб., что подтверждается бухгалтерской справкой. 1 сентября 2016 года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Горьковая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не смогла приступить к занятиям в связи с приостановлением действия лицензии академии на основании распоряжения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августа 2016 года.   </w:t>
      </w:r>
    </w:p>
    <w:p w:rsidR="00613B5D" w:rsidRPr="00613B5D" w:rsidRDefault="00613B5D" w:rsidP="00613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со ст.779 ГК РФ по договору возмездного оказания услуг исполнитель обязуется по заданию заказчика оказать услуги (осуществить определенные действия или осуществить определенную деятельность), а заказчик обязуется оплатить эти услуги. Согласно </w:t>
      </w:r>
      <w:proofErr w:type="gram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.2ст.782 ГК РФ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 Оплата за 2016-2017 учебный год произведена, однако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Горьковая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лишена возможности с 1 сентября 2016 года продолжить </w:t>
      </w:r>
      <w:proofErr w:type="gram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причине</w:t>
      </w:r>
      <w:proofErr w:type="gram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приостановления действия лицензии на ведение академией образовательной деятельности.  </w:t>
      </w:r>
    </w:p>
    <w:p w:rsidR="00613B5D" w:rsidRPr="00613B5D" w:rsidRDefault="00613B5D" w:rsidP="00613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сентября 2016 года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Горьковая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подала заявление о возврате платы за обучение за 2016-2017 учебный год, однако до настоящего времени денежные средства не возвращены. Сроки возврата платы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заобучение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приостановления действия специального права договором об оказании образовательных услуг не определены. </w:t>
      </w:r>
      <w:proofErr w:type="gram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п.2ст.314 ГК РФ, в случаях, когда обязательство не предусматривает срок его исполнения и не содержит условия, позволяющие определить этот срок, а равно и в случаях, когда срок исполнения обязательства определен моментом востребования, обязательство должно быть исполнено в течение семи дней со дня предъявления кредитором требования о его исполнении, если обязанность исполнения в другой срок не предусмотрена законом</w:t>
      </w:r>
      <w:proofErr w:type="gram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правовыми актами, условиями обязательства или не вытекает из обычаев либо существа обязательства. Нормами, регламентирующими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оказаниевозмездных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сроки возврата платы за не оказанные услуги также не установлены, в связи с чем, подлежит применению п.2 ст.314 ГК РФ. </w:t>
      </w:r>
      <w:proofErr w:type="gram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семидневный срок истек, денежные средства не возвращены, с ответчика в пользу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Горьковой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взыскивается 49000 руб. Согласно ч.6ст.13 Закона РФ «О защите права потребителей» при удовлетворении судом требований потребителя, установленных законом, суд взыскивает с исполнителя за несоблюдение в добровольном порядке удовлетворения требований потребителя штраф в размере 50% от суммы, присужденной судом в пользу потребителя.</w:t>
      </w:r>
      <w:proofErr w:type="gram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взысканной в пользу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Горьковой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суммы, штраф составляет 24500 руб. На основании ст.103 ГПК РФ с ответчика в бюджет муниципального образования г</w:t>
      </w:r>
      <w:proofErr w:type="gram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арнаул взыскивается госпошлина 1670 руб. Руководствуясь ст.ст.194-198 ГПК РФ,</w:t>
      </w:r>
    </w:p>
    <w:p w:rsidR="00613B5D" w:rsidRPr="00613B5D" w:rsidRDefault="00613B5D" w:rsidP="00613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613B5D" w:rsidRPr="00613B5D" w:rsidRDefault="00613B5D" w:rsidP="00613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 Исковые требования прокурора г</w:t>
      </w:r>
      <w:proofErr w:type="gram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арнаула удовлетворить.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Взыскатьс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Автономной некоммерческой образовательной организации высшего образования «Алтайская академия экономики и права» в пользу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Горьковой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&lt;ФИО</w:t>
      </w:r>
      <w:proofErr w:type="gram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 счет возврата стоимости образовательных услуг 49000 руб., штраф 24500 руб.   </w:t>
      </w:r>
    </w:p>
    <w:p w:rsidR="00613B5D" w:rsidRPr="00613B5D" w:rsidRDefault="00613B5D" w:rsidP="00613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Автономной некоммерческой образовательной организации высшего образования «Алтайская академия экономики и права» в бюджет муниципального образования г</w:t>
      </w:r>
      <w:proofErr w:type="gram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арнаул государственную пошлину 1670 руб. Решение может быть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обжалованов</w:t>
      </w:r>
      <w:proofErr w:type="spellEnd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Центральный районный суд г.Барнаула через мирового судью в течение месяца. Мировой </w:t>
      </w:r>
      <w:proofErr w:type="spellStart"/>
      <w:r w:rsidRPr="00613B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судьяА.М.Волосков</w:t>
      </w:r>
      <w:proofErr w:type="spellEnd"/>
    </w:p>
    <w:p w:rsidR="005076D0" w:rsidRDefault="005076D0"/>
    <w:p w:rsidR="00613B5D" w:rsidRDefault="00613B5D"/>
    <w:p w:rsidR="00613B5D" w:rsidRDefault="00613B5D">
      <w:r w:rsidRPr="00613B5D">
        <w:t>http://centr2.alt.msudrf.ru/modules.php?name=sud_delo&amp;op=sd&amp;number=8283921&amp;case_number=2-1639/2016&amp;delo_id=1540005</w:t>
      </w:r>
    </w:p>
    <w:p w:rsidR="00613B5D" w:rsidRDefault="00613B5D"/>
    <w:sectPr w:rsidR="00613B5D" w:rsidSect="00613B5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5D"/>
    <w:rsid w:val="005076D0"/>
    <w:rsid w:val="0061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nsl">
    <w:name w:val="cnsl"/>
    <w:basedOn w:val="a0"/>
    <w:rsid w:val="00613B5D"/>
  </w:style>
  <w:style w:type="paragraph" w:styleId="2">
    <w:name w:val="Body Text 2"/>
    <w:basedOn w:val="a"/>
    <w:link w:val="20"/>
    <w:uiPriority w:val="99"/>
    <w:semiHidden/>
    <w:unhideWhenUsed/>
    <w:rsid w:val="0061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13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948</Words>
  <Characters>5408</Characters>
  <Application>Microsoft Office Word</Application>
  <DocSecurity>0</DocSecurity>
  <Lines>45</Lines>
  <Paragraphs>12</Paragraphs>
  <ScaleCrop>false</ScaleCrop>
  <Company>ФБУЗ ЦГи Э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ukcentr_01</dc:creator>
  <cp:keywords/>
  <dc:description/>
  <cp:lastModifiedBy>ukcentr_01</cp:lastModifiedBy>
  <cp:revision>1</cp:revision>
  <dcterms:created xsi:type="dcterms:W3CDTF">2017-01-20T04:55:00Z</dcterms:created>
  <dcterms:modified xsi:type="dcterms:W3CDTF">2017-01-20T04:57:00Z</dcterms:modified>
</cp:coreProperties>
</file>